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inorHAnsi" w:eastAsiaTheme="minorHAnsi" w:hAnsiTheme="minorHAnsi" w:cstheme="minorBidi"/>
          <w:color w:val="auto"/>
          <w:sz w:val="22"/>
          <w:szCs w:val="22"/>
        </w:rPr>
        <w:id w:val="1389530430"/>
        <w:docPartObj>
          <w:docPartGallery w:val="Table of Contents"/>
          <w:docPartUnique/>
        </w:docPartObj>
      </w:sdtPr>
      <w:sdtEndPr>
        <w:rPr>
          <w:b/>
          <w:bCs/>
          <w:noProof/>
        </w:rPr>
      </w:sdtEndPr>
      <w:sdtContent>
        <w:p w:rsidR="00F902BD" w:rsidRDefault="00F902BD">
          <w:pPr>
            <w:pStyle w:val="TOCHeading"/>
          </w:pPr>
          <w:r>
            <w:t>Contents</w:t>
          </w:r>
          <w:bookmarkStart w:id="0" w:name="_GoBack"/>
          <w:bookmarkEnd w:id="0"/>
        </w:p>
        <w:p w:rsidR="002C6930" w:rsidRDefault="00F902BD">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483299935" w:history="1">
            <w:r w:rsidR="002C6930" w:rsidRPr="006C3554">
              <w:rPr>
                <w:rStyle w:val="Hyperlink"/>
                <w:noProof/>
              </w:rPr>
              <w:t>Receive Order</w:t>
            </w:r>
            <w:r w:rsidR="002C6930">
              <w:rPr>
                <w:noProof/>
                <w:webHidden/>
              </w:rPr>
              <w:tab/>
            </w:r>
            <w:r w:rsidR="002C6930">
              <w:rPr>
                <w:noProof/>
                <w:webHidden/>
              </w:rPr>
              <w:fldChar w:fldCharType="begin"/>
            </w:r>
            <w:r w:rsidR="002C6930">
              <w:rPr>
                <w:noProof/>
                <w:webHidden/>
              </w:rPr>
              <w:instrText xml:space="preserve"> PAGEREF _Toc483299935 \h </w:instrText>
            </w:r>
            <w:r w:rsidR="002C6930">
              <w:rPr>
                <w:noProof/>
                <w:webHidden/>
              </w:rPr>
            </w:r>
            <w:r w:rsidR="002C6930">
              <w:rPr>
                <w:noProof/>
                <w:webHidden/>
              </w:rPr>
              <w:fldChar w:fldCharType="separate"/>
            </w:r>
            <w:r w:rsidR="002C6930">
              <w:rPr>
                <w:noProof/>
                <w:webHidden/>
              </w:rPr>
              <w:t>2</w:t>
            </w:r>
            <w:r w:rsidR="002C6930">
              <w:rPr>
                <w:noProof/>
                <w:webHidden/>
              </w:rPr>
              <w:fldChar w:fldCharType="end"/>
            </w:r>
          </w:hyperlink>
        </w:p>
        <w:p w:rsidR="002C6930" w:rsidRDefault="002C6930">
          <w:pPr>
            <w:pStyle w:val="TOC2"/>
            <w:tabs>
              <w:tab w:val="right" w:leader="dot" w:pos="9350"/>
            </w:tabs>
            <w:rPr>
              <w:rFonts w:eastAsiaTheme="minorEastAsia"/>
              <w:noProof/>
            </w:rPr>
          </w:pPr>
          <w:hyperlink w:anchor="_Toc483299936" w:history="1">
            <w:r w:rsidRPr="006C3554">
              <w:rPr>
                <w:rStyle w:val="Hyperlink"/>
                <w:noProof/>
              </w:rPr>
              <w:t>Ordering Home &gt; Orders to Receive Section</w:t>
            </w:r>
            <w:r>
              <w:rPr>
                <w:noProof/>
                <w:webHidden/>
              </w:rPr>
              <w:tab/>
            </w:r>
            <w:r>
              <w:rPr>
                <w:noProof/>
                <w:webHidden/>
              </w:rPr>
              <w:fldChar w:fldCharType="begin"/>
            </w:r>
            <w:r>
              <w:rPr>
                <w:noProof/>
                <w:webHidden/>
              </w:rPr>
              <w:instrText xml:space="preserve"> PAGEREF _Toc483299936 \h </w:instrText>
            </w:r>
            <w:r>
              <w:rPr>
                <w:noProof/>
                <w:webHidden/>
              </w:rPr>
            </w:r>
            <w:r>
              <w:rPr>
                <w:noProof/>
                <w:webHidden/>
              </w:rPr>
              <w:fldChar w:fldCharType="separate"/>
            </w:r>
            <w:r>
              <w:rPr>
                <w:noProof/>
                <w:webHidden/>
              </w:rPr>
              <w:t>2</w:t>
            </w:r>
            <w:r>
              <w:rPr>
                <w:noProof/>
                <w:webHidden/>
              </w:rPr>
              <w:fldChar w:fldCharType="end"/>
            </w:r>
          </w:hyperlink>
        </w:p>
        <w:p w:rsidR="002C6930" w:rsidRDefault="002C6930">
          <w:pPr>
            <w:pStyle w:val="TOC2"/>
            <w:tabs>
              <w:tab w:val="right" w:leader="dot" w:pos="9350"/>
            </w:tabs>
            <w:rPr>
              <w:rFonts w:eastAsiaTheme="minorEastAsia"/>
              <w:noProof/>
            </w:rPr>
          </w:pPr>
          <w:hyperlink w:anchor="_Toc483299937" w:history="1">
            <w:r w:rsidRPr="006C3554">
              <w:rPr>
                <w:rStyle w:val="Hyperlink"/>
                <w:noProof/>
              </w:rPr>
              <w:t>Receiving Qty and Price</w:t>
            </w:r>
            <w:r>
              <w:rPr>
                <w:noProof/>
                <w:webHidden/>
              </w:rPr>
              <w:tab/>
            </w:r>
            <w:r>
              <w:rPr>
                <w:noProof/>
                <w:webHidden/>
              </w:rPr>
              <w:fldChar w:fldCharType="begin"/>
            </w:r>
            <w:r>
              <w:rPr>
                <w:noProof/>
                <w:webHidden/>
              </w:rPr>
              <w:instrText xml:space="preserve"> PAGEREF _Toc483299937 \h </w:instrText>
            </w:r>
            <w:r>
              <w:rPr>
                <w:noProof/>
                <w:webHidden/>
              </w:rPr>
            </w:r>
            <w:r>
              <w:rPr>
                <w:noProof/>
                <w:webHidden/>
              </w:rPr>
              <w:fldChar w:fldCharType="separate"/>
            </w:r>
            <w:r>
              <w:rPr>
                <w:noProof/>
                <w:webHidden/>
              </w:rPr>
              <w:t>2</w:t>
            </w:r>
            <w:r>
              <w:rPr>
                <w:noProof/>
                <w:webHidden/>
              </w:rPr>
              <w:fldChar w:fldCharType="end"/>
            </w:r>
          </w:hyperlink>
        </w:p>
        <w:p w:rsidR="002C6930" w:rsidRDefault="002C6930">
          <w:pPr>
            <w:pStyle w:val="TOC2"/>
            <w:tabs>
              <w:tab w:val="right" w:leader="dot" w:pos="9350"/>
            </w:tabs>
            <w:rPr>
              <w:rFonts w:eastAsiaTheme="minorEastAsia"/>
              <w:noProof/>
            </w:rPr>
          </w:pPr>
          <w:hyperlink w:anchor="_Toc483299938" w:history="1">
            <w:r w:rsidRPr="006C3554">
              <w:rPr>
                <w:rStyle w:val="Hyperlink"/>
                <w:noProof/>
              </w:rPr>
              <w:t>Sub Items</w:t>
            </w:r>
            <w:r>
              <w:rPr>
                <w:noProof/>
                <w:webHidden/>
              </w:rPr>
              <w:tab/>
            </w:r>
            <w:r>
              <w:rPr>
                <w:noProof/>
                <w:webHidden/>
              </w:rPr>
              <w:fldChar w:fldCharType="begin"/>
            </w:r>
            <w:r>
              <w:rPr>
                <w:noProof/>
                <w:webHidden/>
              </w:rPr>
              <w:instrText xml:space="preserve"> PAGEREF _Toc483299938 \h </w:instrText>
            </w:r>
            <w:r>
              <w:rPr>
                <w:noProof/>
                <w:webHidden/>
              </w:rPr>
            </w:r>
            <w:r>
              <w:rPr>
                <w:noProof/>
                <w:webHidden/>
              </w:rPr>
              <w:fldChar w:fldCharType="separate"/>
            </w:r>
            <w:r>
              <w:rPr>
                <w:noProof/>
                <w:webHidden/>
              </w:rPr>
              <w:t>3</w:t>
            </w:r>
            <w:r>
              <w:rPr>
                <w:noProof/>
                <w:webHidden/>
              </w:rPr>
              <w:fldChar w:fldCharType="end"/>
            </w:r>
          </w:hyperlink>
        </w:p>
        <w:p w:rsidR="002C6930" w:rsidRDefault="002C6930">
          <w:pPr>
            <w:pStyle w:val="TOC3"/>
            <w:tabs>
              <w:tab w:val="right" w:leader="dot" w:pos="9350"/>
            </w:tabs>
            <w:rPr>
              <w:rFonts w:eastAsiaTheme="minorEastAsia"/>
              <w:noProof/>
            </w:rPr>
          </w:pPr>
          <w:hyperlink w:anchor="_Toc483299939" w:history="1">
            <w:r w:rsidRPr="006C3554">
              <w:rPr>
                <w:rStyle w:val="Hyperlink"/>
                <w:noProof/>
              </w:rPr>
              <w:t>Catch Weight</w:t>
            </w:r>
            <w:r>
              <w:rPr>
                <w:noProof/>
                <w:webHidden/>
              </w:rPr>
              <w:tab/>
            </w:r>
            <w:r>
              <w:rPr>
                <w:noProof/>
                <w:webHidden/>
              </w:rPr>
              <w:fldChar w:fldCharType="begin"/>
            </w:r>
            <w:r>
              <w:rPr>
                <w:noProof/>
                <w:webHidden/>
              </w:rPr>
              <w:instrText xml:space="preserve"> PAGEREF _Toc483299939 \h </w:instrText>
            </w:r>
            <w:r>
              <w:rPr>
                <w:noProof/>
                <w:webHidden/>
              </w:rPr>
            </w:r>
            <w:r>
              <w:rPr>
                <w:noProof/>
                <w:webHidden/>
              </w:rPr>
              <w:fldChar w:fldCharType="separate"/>
            </w:r>
            <w:r>
              <w:rPr>
                <w:noProof/>
                <w:webHidden/>
              </w:rPr>
              <w:t>3</w:t>
            </w:r>
            <w:r>
              <w:rPr>
                <w:noProof/>
                <w:webHidden/>
              </w:rPr>
              <w:fldChar w:fldCharType="end"/>
            </w:r>
          </w:hyperlink>
        </w:p>
        <w:p w:rsidR="002C6930" w:rsidRDefault="002C6930">
          <w:pPr>
            <w:pStyle w:val="TOC2"/>
            <w:tabs>
              <w:tab w:val="right" w:leader="dot" w:pos="9350"/>
            </w:tabs>
            <w:rPr>
              <w:rFonts w:eastAsiaTheme="minorEastAsia"/>
              <w:noProof/>
            </w:rPr>
          </w:pPr>
          <w:hyperlink w:anchor="_Toc483299940" w:history="1">
            <w:r w:rsidRPr="006C3554">
              <w:rPr>
                <w:rStyle w:val="Hyperlink"/>
                <w:noProof/>
              </w:rPr>
              <w:t>Other Exceptions</w:t>
            </w:r>
            <w:r>
              <w:rPr>
                <w:noProof/>
                <w:webHidden/>
              </w:rPr>
              <w:tab/>
            </w:r>
            <w:r>
              <w:rPr>
                <w:noProof/>
                <w:webHidden/>
              </w:rPr>
              <w:fldChar w:fldCharType="begin"/>
            </w:r>
            <w:r>
              <w:rPr>
                <w:noProof/>
                <w:webHidden/>
              </w:rPr>
              <w:instrText xml:space="preserve"> PAGEREF _Toc483299940 \h </w:instrText>
            </w:r>
            <w:r>
              <w:rPr>
                <w:noProof/>
                <w:webHidden/>
              </w:rPr>
            </w:r>
            <w:r>
              <w:rPr>
                <w:noProof/>
                <w:webHidden/>
              </w:rPr>
              <w:fldChar w:fldCharType="separate"/>
            </w:r>
            <w:r>
              <w:rPr>
                <w:noProof/>
                <w:webHidden/>
              </w:rPr>
              <w:t>3</w:t>
            </w:r>
            <w:r>
              <w:rPr>
                <w:noProof/>
                <w:webHidden/>
              </w:rPr>
              <w:fldChar w:fldCharType="end"/>
            </w:r>
          </w:hyperlink>
        </w:p>
        <w:p w:rsidR="002C6930" w:rsidRDefault="002C6930">
          <w:pPr>
            <w:pStyle w:val="TOC2"/>
            <w:tabs>
              <w:tab w:val="right" w:leader="dot" w:pos="9350"/>
            </w:tabs>
            <w:rPr>
              <w:rFonts w:eastAsiaTheme="minorEastAsia"/>
              <w:noProof/>
            </w:rPr>
          </w:pPr>
          <w:hyperlink w:anchor="_Toc483299941" w:history="1">
            <w:r w:rsidRPr="006C3554">
              <w:rPr>
                <w:rStyle w:val="Hyperlink"/>
                <w:noProof/>
              </w:rPr>
              <w:t>Adding Items</w:t>
            </w:r>
            <w:r>
              <w:rPr>
                <w:noProof/>
                <w:webHidden/>
              </w:rPr>
              <w:tab/>
            </w:r>
            <w:r>
              <w:rPr>
                <w:noProof/>
                <w:webHidden/>
              </w:rPr>
              <w:fldChar w:fldCharType="begin"/>
            </w:r>
            <w:r>
              <w:rPr>
                <w:noProof/>
                <w:webHidden/>
              </w:rPr>
              <w:instrText xml:space="preserve"> PAGEREF _Toc483299941 \h </w:instrText>
            </w:r>
            <w:r>
              <w:rPr>
                <w:noProof/>
                <w:webHidden/>
              </w:rPr>
            </w:r>
            <w:r>
              <w:rPr>
                <w:noProof/>
                <w:webHidden/>
              </w:rPr>
              <w:fldChar w:fldCharType="separate"/>
            </w:r>
            <w:r>
              <w:rPr>
                <w:noProof/>
                <w:webHidden/>
              </w:rPr>
              <w:t>3</w:t>
            </w:r>
            <w:r>
              <w:rPr>
                <w:noProof/>
                <w:webHidden/>
              </w:rPr>
              <w:fldChar w:fldCharType="end"/>
            </w:r>
          </w:hyperlink>
        </w:p>
        <w:p w:rsidR="002C6930" w:rsidRDefault="002C6930">
          <w:pPr>
            <w:pStyle w:val="TOC3"/>
            <w:tabs>
              <w:tab w:val="right" w:leader="dot" w:pos="9350"/>
            </w:tabs>
            <w:rPr>
              <w:rFonts w:eastAsiaTheme="minorEastAsia"/>
              <w:noProof/>
            </w:rPr>
          </w:pPr>
          <w:hyperlink w:anchor="_Toc483299942" w:history="1">
            <w:r w:rsidRPr="006C3554">
              <w:rPr>
                <w:rStyle w:val="Hyperlink"/>
                <w:noProof/>
              </w:rPr>
              <w:t>Posting an Order</w:t>
            </w:r>
            <w:r>
              <w:rPr>
                <w:noProof/>
                <w:webHidden/>
              </w:rPr>
              <w:tab/>
            </w:r>
            <w:r>
              <w:rPr>
                <w:noProof/>
                <w:webHidden/>
              </w:rPr>
              <w:fldChar w:fldCharType="begin"/>
            </w:r>
            <w:r>
              <w:rPr>
                <w:noProof/>
                <w:webHidden/>
              </w:rPr>
              <w:instrText xml:space="preserve"> PAGEREF _Toc483299942 \h </w:instrText>
            </w:r>
            <w:r>
              <w:rPr>
                <w:noProof/>
                <w:webHidden/>
              </w:rPr>
            </w:r>
            <w:r>
              <w:rPr>
                <w:noProof/>
                <w:webHidden/>
              </w:rPr>
              <w:fldChar w:fldCharType="separate"/>
            </w:r>
            <w:r>
              <w:rPr>
                <w:noProof/>
                <w:webHidden/>
              </w:rPr>
              <w:t>4</w:t>
            </w:r>
            <w:r>
              <w:rPr>
                <w:noProof/>
                <w:webHidden/>
              </w:rPr>
              <w:fldChar w:fldCharType="end"/>
            </w:r>
          </w:hyperlink>
        </w:p>
        <w:p w:rsidR="002C6930" w:rsidRDefault="002C6930">
          <w:pPr>
            <w:pStyle w:val="TOC2"/>
            <w:tabs>
              <w:tab w:val="right" w:leader="dot" w:pos="9350"/>
            </w:tabs>
            <w:rPr>
              <w:rFonts w:eastAsiaTheme="minorEastAsia"/>
              <w:noProof/>
            </w:rPr>
          </w:pPr>
          <w:hyperlink w:anchor="_Toc483299943" w:history="1">
            <w:r w:rsidRPr="006C3554">
              <w:rPr>
                <w:rStyle w:val="Hyperlink"/>
                <w:noProof/>
              </w:rPr>
              <w:t>View history of Received Prices</w:t>
            </w:r>
            <w:r>
              <w:rPr>
                <w:noProof/>
                <w:webHidden/>
              </w:rPr>
              <w:tab/>
            </w:r>
            <w:r>
              <w:rPr>
                <w:noProof/>
                <w:webHidden/>
              </w:rPr>
              <w:fldChar w:fldCharType="begin"/>
            </w:r>
            <w:r>
              <w:rPr>
                <w:noProof/>
                <w:webHidden/>
              </w:rPr>
              <w:instrText xml:space="preserve"> PAGEREF _Toc483299943 \h </w:instrText>
            </w:r>
            <w:r>
              <w:rPr>
                <w:noProof/>
                <w:webHidden/>
              </w:rPr>
            </w:r>
            <w:r>
              <w:rPr>
                <w:noProof/>
                <w:webHidden/>
              </w:rPr>
              <w:fldChar w:fldCharType="separate"/>
            </w:r>
            <w:r>
              <w:rPr>
                <w:noProof/>
                <w:webHidden/>
              </w:rPr>
              <w:t>4</w:t>
            </w:r>
            <w:r>
              <w:rPr>
                <w:noProof/>
                <w:webHidden/>
              </w:rPr>
              <w:fldChar w:fldCharType="end"/>
            </w:r>
          </w:hyperlink>
        </w:p>
        <w:p w:rsidR="00F902BD" w:rsidRDefault="00F902BD">
          <w:r>
            <w:rPr>
              <w:b/>
              <w:bCs/>
              <w:noProof/>
            </w:rPr>
            <w:fldChar w:fldCharType="end"/>
          </w:r>
        </w:p>
      </w:sdtContent>
    </w:sdt>
    <w:p w:rsidR="00F902BD" w:rsidRDefault="00F902BD" w:rsidP="006F783D">
      <w:pPr>
        <w:pStyle w:val="Heading1"/>
        <w:rPr>
          <w:noProof/>
        </w:rPr>
      </w:pPr>
    </w:p>
    <w:p w:rsidR="00F902BD" w:rsidRDefault="00F902BD">
      <w:pPr>
        <w:rPr>
          <w:rFonts w:asciiTheme="majorHAnsi" w:eastAsiaTheme="majorEastAsia" w:hAnsiTheme="majorHAnsi" w:cstheme="majorBidi"/>
          <w:noProof/>
          <w:color w:val="2E74B5" w:themeColor="accent1" w:themeShade="BF"/>
          <w:sz w:val="32"/>
          <w:szCs w:val="32"/>
        </w:rPr>
      </w:pPr>
      <w:r>
        <w:rPr>
          <w:noProof/>
        </w:rPr>
        <w:br w:type="page"/>
      </w:r>
    </w:p>
    <w:p w:rsidR="006F783D" w:rsidRPr="006F783D" w:rsidRDefault="006F783D" w:rsidP="006F783D">
      <w:pPr>
        <w:pStyle w:val="Heading1"/>
        <w:rPr>
          <w:noProof/>
        </w:rPr>
      </w:pPr>
      <w:bookmarkStart w:id="1" w:name="_Toc483299935"/>
      <w:r w:rsidRPr="006F783D">
        <w:rPr>
          <w:noProof/>
        </w:rPr>
        <w:lastRenderedPageBreak/>
        <w:t>Receive Order</w:t>
      </w:r>
      <w:bookmarkEnd w:id="1"/>
    </w:p>
    <w:p w:rsidR="006F783D" w:rsidRPr="006F783D" w:rsidRDefault="006F783D" w:rsidP="006F783D">
      <w:pPr>
        <w:pStyle w:val="Heading2"/>
        <w:rPr>
          <w:noProof/>
        </w:rPr>
      </w:pPr>
      <w:bookmarkStart w:id="2" w:name="_Toc483299936"/>
      <w:r w:rsidRPr="006F783D">
        <w:rPr>
          <w:noProof/>
        </w:rPr>
        <w:t>Ordering Home &gt; Orders to Receive Section</w:t>
      </w:r>
      <w:bookmarkEnd w:id="2"/>
    </w:p>
    <w:p w:rsidR="006F783D" w:rsidRDefault="006F783D" w:rsidP="006F783D">
      <w:pPr>
        <w:pStyle w:val="ListParagraph"/>
        <w:numPr>
          <w:ilvl w:val="0"/>
          <w:numId w:val="1"/>
        </w:numPr>
        <w:rPr>
          <w:noProof/>
        </w:rPr>
      </w:pPr>
      <w:r>
        <w:rPr>
          <w:noProof/>
        </w:rPr>
        <w:t>Right Click on an Order and select Receive from the fly out menu</w:t>
      </w:r>
    </w:p>
    <w:p w:rsidR="006F783D" w:rsidRDefault="006F783D" w:rsidP="006F783D">
      <w:pPr>
        <w:pStyle w:val="ListParagraph"/>
        <w:numPr>
          <w:ilvl w:val="0"/>
          <w:numId w:val="1"/>
        </w:numPr>
        <w:rPr>
          <w:noProof/>
        </w:rPr>
      </w:pPr>
      <w:r>
        <w:rPr>
          <w:noProof/>
        </w:rPr>
        <w:t xml:space="preserve">Enter Date </w:t>
      </w:r>
    </w:p>
    <w:p w:rsidR="006F783D" w:rsidRDefault="006F783D" w:rsidP="006F783D">
      <w:pPr>
        <w:pStyle w:val="ListParagraph"/>
        <w:numPr>
          <w:ilvl w:val="0"/>
          <w:numId w:val="1"/>
        </w:numPr>
        <w:rPr>
          <w:noProof/>
        </w:rPr>
      </w:pPr>
      <w:r>
        <w:rPr>
          <w:noProof/>
        </w:rPr>
        <w:t>Enter Invoice Number. Invoice number should match paper and electornic invoice number</w:t>
      </w:r>
    </w:p>
    <w:p w:rsidR="006F783D" w:rsidRDefault="006F783D" w:rsidP="006F783D">
      <w:pPr>
        <w:pStyle w:val="ListParagraph"/>
        <w:numPr>
          <w:ilvl w:val="0"/>
          <w:numId w:val="1"/>
        </w:numPr>
        <w:rPr>
          <w:noProof/>
        </w:rPr>
      </w:pPr>
      <w:r>
        <w:rPr>
          <w:noProof/>
        </w:rPr>
        <w:t>Select Next</w:t>
      </w:r>
    </w:p>
    <w:p w:rsidR="006F783D" w:rsidRDefault="006F783D">
      <w:pPr>
        <w:rPr>
          <w:noProof/>
        </w:rPr>
      </w:pPr>
      <w:r>
        <w:rPr>
          <w:noProof/>
        </w:rPr>
        <w:drawing>
          <wp:inline distT="0" distB="0" distL="0" distR="0" wp14:anchorId="3616A953" wp14:editId="1C423160">
            <wp:extent cx="5943600" cy="22567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2256790"/>
                    </a:xfrm>
                    <a:prstGeom prst="rect">
                      <a:avLst/>
                    </a:prstGeom>
                  </pic:spPr>
                </pic:pic>
              </a:graphicData>
            </a:graphic>
          </wp:inline>
        </w:drawing>
      </w:r>
    </w:p>
    <w:p w:rsidR="006F783D" w:rsidRDefault="006F783D" w:rsidP="006F783D">
      <w:pPr>
        <w:jc w:val="center"/>
        <w:rPr>
          <w:noProof/>
        </w:rPr>
      </w:pPr>
      <w:r>
        <w:rPr>
          <w:noProof/>
        </w:rPr>
        <w:drawing>
          <wp:inline distT="0" distB="0" distL="0" distR="0" wp14:anchorId="76C8382B" wp14:editId="307496A4">
            <wp:extent cx="2674620" cy="2488883"/>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678385" cy="2492386"/>
                    </a:xfrm>
                    <a:prstGeom prst="rect">
                      <a:avLst/>
                    </a:prstGeom>
                  </pic:spPr>
                </pic:pic>
              </a:graphicData>
            </a:graphic>
          </wp:inline>
        </w:drawing>
      </w:r>
    </w:p>
    <w:p w:rsidR="006F783D" w:rsidRDefault="006F783D" w:rsidP="006F783D">
      <w:pPr>
        <w:rPr>
          <w:noProof/>
        </w:rPr>
      </w:pPr>
      <w:r>
        <w:rPr>
          <w:noProof/>
        </w:rPr>
        <w:t xml:space="preserve">The order will be displayed with items listed in the same way the order was placed based on Order Guide Set Up. Items may not be listed in the same order as the paper or e-invoice. </w:t>
      </w:r>
    </w:p>
    <w:p w:rsidR="00C30A42" w:rsidRDefault="00C30A42" w:rsidP="00C30A42">
      <w:pPr>
        <w:pStyle w:val="Heading2"/>
        <w:rPr>
          <w:noProof/>
        </w:rPr>
      </w:pPr>
      <w:bookmarkStart w:id="3" w:name="_Toc483299937"/>
      <w:r>
        <w:rPr>
          <w:noProof/>
        </w:rPr>
        <w:t>Receiving Qty and Price</w:t>
      </w:r>
      <w:bookmarkEnd w:id="3"/>
      <w:r>
        <w:rPr>
          <w:noProof/>
        </w:rPr>
        <w:t xml:space="preserve"> </w:t>
      </w:r>
    </w:p>
    <w:p w:rsidR="00C30A42" w:rsidRDefault="00C30A42" w:rsidP="00C30A42">
      <w:pPr>
        <w:pStyle w:val="ListParagraph"/>
        <w:numPr>
          <w:ilvl w:val="0"/>
          <w:numId w:val="2"/>
        </w:numPr>
        <w:rPr>
          <w:noProof/>
        </w:rPr>
      </w:pPr>
      <w:r>
        <w:rPr>
          <w:noProof/>
        </w:rPr>
        <w:t>Ordered Qty will be hard coded to the amount that was sent.</w:t>
      </w:r>
    </w:p>
    <w:p w:rsidR="00C30A42" w:rsidRDefault="00C30A42" w:rsidP="00C30A42">
      <w:pPr>
        <w:pStyle w:val="ListParagraph"/>
        <w:numPr>
          <w:ilvl w:val="0"/>
          <w:numId w:val="2"/>
        </w:numPr>
        <w:rPr>
          <w:noProof/>
        </w:rPr>
      </w:pPr>
      <w:r>
        <w:rPr>
          <w:noProof/>
        </w:rPr>
        <w:t>Received Qty can be adjusted for exceptions</w:t>
      </w:r>
    </w:p>
    <w:p w:rsidR="00C30A42" w:rsidRDefault="00C30A42" w:rsidP="00C30A42">
      <w:pPr>
        <w:pStyle w:val="ListParagraph"/>
        <w:numPr>
          <w:ilvl w:val="0"/>
          <w:numId w:val="2"/>
        </w:numPr>
        <w:rPr>
          <w:noProof/>
        </w:rPr>
      </w:pPr>
      <w:r>
        <w:rPr>
          <w:noProof/>
        </w:rPr>
        <w:t xml:space="preserve">Price can be adjusted as needed on a per case or per lb price where indicated. Ext Price will be the Qty received X case or per lb. price. </w:t>
      </w:r>
    </w:p>
    <w:p w:rsidR="00C30A42" w:rsidRDefault="00C30A42" w:rsidP="00C30A42">
      <w:pPr>
        <w:rPr>
          <w:noProof/>
        </w:rPr>
      </w:pPr>
      <w:r>
        <w:rPr>
          <w:noProof/>
        </w:rPr>
        <w:lastRenderedPageBreak/>
        <w:drawing>
          <wp:inline distT="0" distB="0" distL="0" distR="0" wp14:anchorId="72B7C3CE" wp14:editId="0EDFB717">
            <wp:extent cx="5943600" cy="25711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2571115"/>
                    </a:xfrm>
                    <a:prstGeom prst="rect">
                      <a:avLst/>
                    </a:prstGeom>
                  </pic:spPr>
                </pic:pic>
              </a:graphicData>
            </a:graphic>
          </wp:inline>
        </w:drawing>
      </w:r>
    </w:p>
    <w:p w:rsidR="00C30A42" w:rsidRDefault="00C30A42" w:rsidP="00C30A42">
      <w:pPr>
        <w:pStyle w:val="Heading2"/>
        <w:rPr>
          <w:noProof/>
        </w:rPr>
      </w:pPr>
      <w:bookmarkStart w:id="4" w:name="_Toc483299938"/>
      <w:r>
        <w:rPr>
          <w:noProof/>
        </w:rPr>
        <w:t>Sub Items</w:t>
      </w:r>
      <w:bookmarkEnd w:id="4"/>
    </w:p>
    <w:p w:rsidR="00C30A42" w:rsidRDefault="00536EE1" w:rsidP="00536EE1">
      <w:pPr>
        <w:pStyle w:val="ListParagraph"/>
        <w:numPr>
          <w:ilvl w:val="0"/>
          <w:numId w:val="3"/>
        </w:numPr>
      </w:pPr>
      <w:r>
        <w:t>To substitute an item,</w:t>
      </w:r>
      <w:r w:rsidR="00C30A42">
        <w:t xml:space="preserve"> check the sub button on the far left. </w:t>
      </w:r>
      <w:r>
        <w:t xml:space="preserve">This will create a new line below the Dc item # to enter the Qty of product in Inventory Measure. </w:t>
      </w:r>
    </w:p>
    <w:p w:rsidR="00536EE1" w:rsidRDefault="00536EE1" w:rsidP="00536EE1">
      <w:pPr>
        <w:pStyle w:val="ListParagraph"/>
        <w:numPr>
          <w:ilvl w:val="0"/>
          <w:numId w:val="3"/>
        </w:numPr>
      </w:pPr>
      <w:r>
        <w:t>Enter Price for the substitution</w:t>
      </w:r>
    </w:p>
    <w:p w:rsidR="00536EE1" w:rsidRDefault="00536EE1" w:rsidP="00536EE1">
      <w:pPr>
        <w:pStyle w:val="ListParagraph"/>
        <w:numPr>
          <w:ilvl w:val="0"/>
          <w:numId w:val="3"/>
        </w:numPr>
      </w:pPr>
      <w:r>
        <w:t xml:space="preserve">Status will auto-populate as SUBBED Item for exception based reporting. </w:t>
      </w:r>
    </w:p>
    <w:p w:rsidR="006F783D" w:rsidRDefault="00536EE1">
      <w:pPr>
        <w:rPr>
          <w:noProof/>
        </w:rPr>
      </w:pPr>
      <w:r>
        <w:rPr>
          <w:noProof/>
        </w:rPr>
        <w:drawing>
          <wp:inline distT="0" distB="0" distL="0" distR="0" wp14:anchorId="67C31BE1" wp14:editId="6F5E0785">
            <wp:extent cx="5943600" cy="721995"/>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721995"/>
                    </a:xfrm>
                    <a:prstGeom prst="rect">
                      <a:avLst/>
                    </a:prstGeom>
                  </pic:spPr>
                </pic:pic>
              </a:graphicData>
            </a:graphic>
          </wp:inline>
        </w:drawing>
      </w:r>
    </w:p>
    <w:p w:rsidR="005A621B" w:rsidRDefault="007B212D"/>
    <w:p w:rsidR="00C30A42" w:rsidRDefault="00536EE1" w:rsidP="00536EE1">
      <w:pPr>
        <w:pStyle w:val="Heading3"/>
      </w:pPr>
      <w:bookmarkStart w:id="5" w:name="_Toc483299939"/>
      <w:r>
        <w:t>Catch Weight</w:t>
      </w:r>
      <w:bookmarkEnd w:id="5"/>
      <w:r>
        <w:t xml:space="preserve"> </w:t>
      </w:r>
    </w:p>
    <w:p w:rsidR="00536EE1" w:rsidRPr="00536EE1" w:rsidRDefault="00536EE1" w:rsidP="00536EE1">
      <w:r>
        <w:t xml:space="preserve">To receive an item by the catch weight, enter the qty of lbs received and select </w:t>
      </w:r>
      <w:r w:rsidRPr="00536EE1">
        <w:rPr>
          <w:b/>
        </w:rPr>
        <w:t>Status:</w:t>
      </w:r>
      <w:r>
        <w:t xml:space="preserve"> </w:t>
      </w:r>
      <w:r w:rsidRPr="00536EE1">
        <w:rPr>
          <w:b/>
        </w:rPr>
        <w:t>Catch Weight</w:t>
      </w:r>
      <w:r>
        <w:t xml:space="preserve">. </w:t>
      </w:r>
    </w:p>
    <w:p w:rsidR="00536EE1" w:rsidRDefault="00536EE1" w:rsidP="00536EE1">
      <w:r w:rsidRPr="00536EE1">
        <w:rPr>
          <w:i/>
        </w:rPr>
        <w:t>Only items configured as catch weight in the bid file will be available for receive by catch weight. Contact site administrator to enable that feature. Receive by Catch weight from Electronic Bid files is determined by the Distributor</w:t>
      </w:r>
      <w:r>
        <w:t xml:space="preserve">. </w:t>
      </w:r>
    </w:p>
    <w:p w:rsidR="00536EE1" w:rsidRDefault="00536EE1" w:rsidP="00536EE1">
      <w:pPr>
        <w:pStyle w:val="Heading2"/>
      </w:pPr>
      <w:bookmarkStart w:id="6" w:name="_Toc483299940"/>
      <w:r>
        <w:t>Other Exceptions</w:t>
      </w:r>
      <w:bookmarkEnd w:id="6"/>
    </w:p>
    <w:p w:rsidR="00536EE1" w:rsidRPr="00536EE1" w:rsidRDefault="00536EE1" w:rsidP="00536EE1">
      <w:r>
        <w:t xml:space="preserve">If product is not on truck, shorted, damaged, spoiled treat this as an exception to the amount ordered in Decision Logic. Enter the quantity received of the product and select the appropriate status to describe the reason for the exception. Any product received where quantity is different than the quantity ordered must have a status before posting the order. Status will be highlighted in red when needed. </w:t>
      </w:r>
    </w:p>
    <w:p w:rsidR="00C30A42" w:rsidRPr="00C30A42" w:rsidRDefault="00C30A42" w:rsidP="00C30A42">
      <w:pPr>
        <w:pStyle w:val="Heading2"/>
      </w:pPr>
      <w:bookmarkStart w:id="7" w:name="_Toc483299941"/>
      <w:r>
        <w:t>Adding Items</w:t>
      </w:r>
      <w:bookmarkEnd w:id="7"/>
      <w:r>
        <w:t xml:space="preserve"> </w:t>
      </w:r>
    </w:p>
    <w:p w:rsidR="0089271D" w:rsidRDefault="00C30A42" w:rsidP="0089271D">
      <w:pPr>
        <w:pStyle w:val="ListParagraph"/>
        <w:numPr>
          <w:ilvl w:val="0"/>
          <w:numId w:val="5"/>
        </w:numPr>
        <w:rPr>
          <w:noProof/>
        </w:rPr>
      </w:pPr>
      <w:r>
        <w:rPr>
          <w:noProof/>
        </w:rPr>
        <w:t xml:space="preserve">If an item was caled in or added to the invoice select </w:t>
      </w:r>
      <w:r w:rsidRPr="0089271D">
        <w:rPr>
          <w:b/>
          <w:noProof/>
        </w:rPr>
        <w:t>Add Items</w:t>
      </w:r>
      <w:r>
        <w:rPr>
          <w:noProof/>
        </w:rPr>
        <w:t xml:space="preserve"> from the top left.</w:t>
      </w:r>
      <w:r w:rsidR="0089271D">
        <w:rPr>
          <w:noProof/>
        </w:rPr>
        <w:t xml:space="preserve"> </w:t>
      </w:r>
    </w:p>
    <w:p w:rsidR="0089271D" w:rsidRDefault="0089271D" w:rsidP="0089271D">
      <w:pPr>
        <w:pStyle w:val="ListParagraph"/>
        <w:numPr>
          <w:ilvl w:val="0"/>
          <w:numId w:val="5"/>
        </w:numPr>
        <w:rPr>
          <w:noProof/>
        </w:rPr>
      </w:pPr>
      <w:r>
        <w:rPr>
          <w:noProof/>
        </w:rPr>
        <w:t xml:space="preserve">A new window will open with a list of distributor items to add to the order. </w:t>
      </w:r>
    </w:p>
    <w:p w:rsidR="00C30A42" w:rsidRDefault="0089271D" w:rsidP="0089271D">
      <w:pPr>
        <w:pStyle w:val="ListParagraph"/>
        <w:numPr>
          <w:ilvl w:val="0"/>
          <w:numId w:val="5"/>
        </w:numPr>
        <w:rPr>
          <w:noProof/>
        </w:rPr>
      </w:pPr>
      <w:r>
        <w:rPr>
          <w:noProof/>
        </w:rPr>
        <w:t>Enter the qty and cost of items to be added. Select Save and Close to add the items to the order.</w:t>
      </w:r>
    </w:p>
    <w:p w:rsidR="0089271D" w:rsidRDefault="0089271D" w:rsidP="0089271D">
      <w:pPr>
        <w:rPr>
          <w:noProof/>
        </w:rPr>
      </w:pPr>
      <w:r>
        <w:rPr>
          <w:noProof/>
        </w:rPr>
        <w:lastRenderedPageBreak/>
        <w:drawing>
          <wp:inline distT="0" distB="0" distL="0" distR="0" wp14:anchorId="00E48133" wp14:editId="18105E30">
            <wp:extent cx="4061460" cy="3306445"/>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063634" cy="3308215"/>
                    </a:xfrm>
                    <a:prstGeom prst="rect">
                      <a:avLst/>
                    </a:prstGeom>
                  </pic:spPr>
                </pic:pic>
              </a:graphicData>
            </a:graphic>
          </wp:inline>
        </w:drawing>
      </w:r>
    </w:p>
    <w:p w:rsidR="00C30A42" w:rsidRDefault="00F902BD" w:rsidP="00F902BD">
      <w:pPr>
        <w:pStyle w:val="Heading3"/>
      </w:pPr>
      <w:bookmarkStart w:id="8" w:name="_Toc483299942"/>
      <w:r>
        <w:t>Posting an Order</w:t>
      </w:r>
      <w:bookmarkEnd w:id="8"/>
    </w:p>
    <w:p w:rsidR="00F902BD" w:rsidRDefault="00F902BD" w:rsidP="00F902BD">
      <w:r>
        <w:t>Once all quantities, prices, item adds, subs and catch weights have been accounted for ensure your Order Total balances with Invoice Total.</w:t>
      </w:r>
    </w:p>
    <w:p w:rsidR="00F902BD" w:rsidRDefault="00F902BD" w:rsidP="00F902BD">
      <w:r>
        <w:t xml:space="preserve"> Select Post Received to post the order. </w:t>
      </w:r>
    </w:p>
    <w:p w:rsidR="00F902BD" w:rsidRDefault="00F902BD" w:rsidP="00F902BD">
      <w:r>
        <w:rPr>
          <w:noProof/>
        </w:rPr>
        <w:drawing>
          <wp:inline distT="0" distB="0" distL="0" distR="0" wp14:anchorId="5E8B87E2" wp14:editId="43ADDF23">
            <wp:extent cx="2971800" cy="26003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971800" cy="2600325"/>
                    </a:xfrm>
                    <a:prstGeom prst="rect">
                      <a:avLst/>
                    </a:prstGeom>
                  </pic:spPr>
                </pic:pic>
              </a:graphicData>
            </a:graphic>
          </wp:inline>
        </w:drawing>
      </w:r>
    </w:p>
    <w:p w:rsidR="00F902BD" w:rsidRDefault="00F902BD" w:rsidP="00F902BD"/>
    <w:p w:rsidR="00F902BD" w:rsidRPr="002C6930" w:rsidRDefault="00F902BD" w:rsidP="002C6930">
      <w:pPr>
        <w:pStyle w:val="Heading2"/>
      </w:pPr>
      <w:bookmarkStart w:id="9" w:name="_Toc483299943"/>
      <w:r w:rsidRPr="002C6930">
        <w:t>View history of Received Prices</w:t>
      </w:r>
      <w:bookmarkEnd w:id="9"/>
    </w:p>
    <w:p w:rsidR="00F902BD" w:rsidRDefault="00F902BD" w:rsidP="00F902BD">
      <w:r>
        <w:t xml:space="preserve">To view a history of Received Prices navigate to </w:t>
      </w:r>
      <w:r w:rsidRPr="00F902BD">
        <w:rPr>
          <w:b/>
        </w:rPr>
        <w:t>Reports &gt; Purchasing &gt; Received Prices</w:t>
      </w:r>
      <w:r>
        <w:t xml:space="preserve">. </w:t>
      </w:r>
    </w:p>
    <w:p w:rsidR="00F902BD" w:rsidRDefault="00F902BD" w:rsidP="00F902BD">
      <w:pPr>
        <w:pStyle w:val="ListParagraph"/>
        <w:numPr>
          <w:ilvl w:val="0"/>
          <w:numId w:val="8"/>
        </w:numPr>
      </w:pPr>
      <w:r>
        <w:lastRenderedPageBreak/>
        <w:t>Currently this report will display a history of items received where the price was changed from what the bid file price listed.</w:t>
      </w:r>
    </w:p>
    <w:p w:rsidR="00F902BD" w:rsidRDefault="00F902BD" w:rsidP="00F902BD">
      <w:pPr>
        <w:pStyle w:val="ListParagraph"/>
        <w:numPr>
          <w:ilvl w:val="0"/>
          <w:numId w:val="7"/>
        </w:numPr>
      </w:pPr>
      <w:r>
        <w:t xml:space="preserve">For Cogs reporting the received price will be used. </w:t>
      </w:r>
    </w:p>
    <w:p w:rsidR="00F902BD" w:rsidRDefault="00F902BD" w:rsidP="00F902BD">
      <w:pPr>
        <w:pStyle w:val="ListParagraph"/>
        <w:numPr>
          <w:ilvl w:val="0"/>
          <w:numId w:val="6"/>
        </w:numPr>
      </w:pPr>
      <w:r>
        <w:t>Price Change approvals are not needed at this time.</w:t>
      </w:r>
    </w:p>
    <w:p w:rsidR="00F902BD" w:rsidRDefault="00F902BD" w:rsidP="00F902BD">
      <w:pPr>
        <w:pStyle w:val="ListParagraph"/>
        <w:numPr>
          <w:ilvl w:val="0"/>
          <w:numId w:val="6"/>
        </w:numPr>
      </w:pPr>
      <w:r>
        <w:t>Price Change approvals cannot be pushed to Electronic Distributors.</w:t>
      </w:r>
    </w:p>
    <w:p w:rsidR="00F902BD" w:rsidRDefault="00F902BD" w:rsidP="00F902BD">
      <w:r>
        <w:rPr>
          <w:noProof/>
        </w:rPr>
        <w:drawing>
          <wp:inline distT="0" distB="0" distL="0" distR="0" wp14:anchorId="715C9A79" wp14:editId="68BFFCB4">
            <wp:extent cx="5943600" cy="17373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1737360"/>
                    </a:xfrm>
                    <a:prstGeom prst="rect">
                      <a:avLst/>
                    </a:prstGeom>
                  </pic:spPr>
                </pic:pic>
              </a:graphicData>
            </a:graphic>
          </wp:inline>
        </w:drawing>
      </w:r>
    </w:p>
    <w:p w:rsidR="00F902BD" w:rsidRPr="00F902BD" w:rsidRDefault="00F902BD" w:rsidP="00F902BD"/>
    <w:sectPr w:rsidR="00F902BD" w:rsidRPr="00F902B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212D" w:rsidRDefault="007B212D" w:rsidP="00F902BD">
      <w:pPr>
        <w:spacing w:after="0" w:line="240" w:lineRule="auto"/>
      </w:pPr>
      <w:r>
        <w:separator/>
      </w:r>
    </w:p>
  </w:endnote>
  <w:endnote w:type="continuationSeparator" w:id="0">
    <w:p w:rsidR="007B212D" w:rsidRDefault="007B212D" w:rsidP="00F902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212D" w:rsidRDefault="007B212D" w:rsidP="00F902BD">
      <w:pPr>
        <w:spacing w:after="0" w:line="240" w:lineRule="auto"/>
      </w:pPr>
      <w:r>
        <w:separator/>
      </w:r>
    </w:p>
  </w:footnote>
  <w:footnote w:type="continuationSeparator" w:id="0">
    <w:p w:rsidR="007B212D" w:rsidRDefault="007B212D" w:rsidP="00F902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77544"/>
    <w:multiLevelType w:val="hybridMultilevel"/>
    <w:tmpl w:val="1BC6C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062751"/>
    <w:multiLevelType w:val="hybridMultilevel"/>
    <w:tmpl w:val="330CB4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4E6470"/>
    <w:multiLevelType w:val="hybridMultilevel"/>
    <w:tmpl w:val="BFCC9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B516B2"/>
    <w:multiLevelType w:val="hybridMultilevel"/>
    <w:tmpl w:val="D71E4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920A60"/>
    <w:multiLevelType w:val="hybridMultilevel"/>
    <w:tmpl w:val="5E74F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C33F10"/>
    <w:multiLevelType w:val="hybridMultilevel"/>
    <w:tmpl w:val="1AB4F5CA"/>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6" w15:restartNumberingAfterBreak="0">
    <w:nsid w:val="7B9013F9"/>
    <w:multiLevelType w:val="hybridMultilevel"/>
    <w:tmpl w:val="D5D045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FE00529"/>
    <w:multiLevelType w:val="hybridMultilevel"/>
    <w:tmpl w:val="285CBB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7"/>
  </w:num>
  <w:num w:numId="4">
    <w:abstractNumId w:val="3"/>
  </w:num>
  <w:num w:numId="5">
    <w:abstractNumId w:val="6"/>
  </w:num>
  <w:num w:numId="6">
    <w:abstractNumId w:val="2"/>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83D"/>
    <w:rsid w:val="002C6930"/>
    <w:rsid w:val="00536EE1"/>
    <w:rsid w:val="006F783D"/>
    <w:rsid w:val="007B212D"/>
    <w:rsid w:val="00884E86"/>
    <w:rsid w:val="0089271D"/>
    <w:rsid w:val="00922E1D"/>
    <w:rsid w:val="009B5B06"/>
    <w:rsid w:val="00C30A42"/>
    <w:rsid w:val="00F902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4B54D5-9592-4769-89AB-9CD488690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F783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F783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36EE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783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F783D"/>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6F783D"/>
    <w:pPr>
      <w:ind w:left="720"/>
      <w:contextualSpacing/>
    </w:pPr>
  </w:style>
  <w:style w:type="character" w:customStyle="1" w:styleId="Heading3Char">
    <w:name w:val="Heading 3 Char"/>
    <w:basedOn w:val="DefaultParagraphFont"/>
    <w:link w:val="Heading3"/>
    <w:uiPriority w:val="9"/>
    <w:rsid w:val="00536EE1"/>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F902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02BD"/>
  </w:style>
  <w:style w:type="paragraph" w:styleId="Footer">
    <w:name w:val="footer"/>
    <w:basedOn w:val="Normal"/>
    <w:link w:val="FooterChar"/>
    <w:uiPriority w:val="99"/>
    <w:unhideWhenUsed/>
    <w:rsid w:val="00F902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02BD"/>
  </w:style>
  <w:style w:type="paragraph" w:styleId="TOCHeading">
    <w:name w:val="TOC Heading"/>
    <w:basedOn w:val="Heading1"/>
    <w:next w:val="Normal"/>
    <w:uiPriority w:val="39"/>
    <w:unhideWhenUsed/>
    <w:qFormat/>
    <w:rsid w:val="00F902BD"/>
    <w:pPr>
      <w:outlineLvl w:val="9"/>
    </w:pPr>
  </w:style>
  <w:style w:type="paragraph" w:styleId="TOC1">
    <w:name w:val="toc 1"/>
    <w:basedOn w:val="Normal"/>
    <w:next w:val="Normal"/>
    <w:autoRedefine/>
    <w:uiPriority w:val="39"/>
    <w:unhideWhenUsed/>
    <w:rsid w:val="00F902BD"/>
    <w:pPr>
      <w:spacing w:after="100"/>
    </w:pPr>
  </w:style>
  <w:style w:type="paragraph" w:styleId="TOC2">
    <w:name w:val="toc 2"/>
    <w:basedOn w:val="Normal"/>
    <w:next w:val="Normal"/>
    <w:autoRedefine/>
    <w:uiPriority w:val="39"/>
    <w:unhideWhenUsed/>
    <w:rsid w:val="00F902BD"/>
    <w:pPr>
      <w:spacing w:after="100"/>
      <w:ind w:left="220"/>
    </w:pPr>
  </w:style>
  <w:style w:type="paragraph" w:styleId="TOC3">
    <w:name w:val="toc 3"/>
    <w:basedOn w:val="Normal"/>
    <w:next w:val="Normal"/>
    <w:autoRedefine/>
    <w:uiPriority w:val="39"/>
    <w:unhideWhenUsed/>
    <w:rsid w:val="00F902BD"/>
    <w:pPr>
      <w:spacing w:after="100"/>
      <w:ind w:left="440"/>
    </w:pPr>
  </w:style>
  <w:style w:type="character" w:styleId="Hyperlink">
    <w:name w:val="Hyperlink"/>
    <w:basedOn w:val="DefaultParagraphFont"/>
    <w:uiPriority w:val="99"/>
    <w:unhideWhenUsed/>
    <w:rsid w:val="00F902B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F54380-704C-4141-9C54-F2DD04833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5</Pages>
  <Words>517</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Patterson</dc:creator>
  <cp:keywords/>
  <dc:description/>
  <cp:lastModifiedBy>Andrea Patterson</cp:lastModifiedBy>
  <cp:revision>2</cp:revision>
  <dcterms:created xsi:type="dcterms:W3CDTF">2017-05-23T14:40:00Z</dcterms:created>
  <dcterms:modified xsi:type="dcterms:W3CDTF">2017-05-23T15:50:00Z</dcterms:modified>
</cp:coreProperties>
</file>