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D3" w:rsidRDefault="00DD0FD3" w:rsidP="00DD0FD3">
      <w:pPr>
        <w:pStyle w:val="Heading1"/>
      </w:pPr>
      <w:r>
        <w:t>Enabling Tax tracking for Orders and Invoices</w:t>
      </w:r>
    </w:p>
    <w:p w:rsidR="00DD0FD3" w:rsidRPr="00DD0FD3" w:rsidRDefault="00DD0FD3" w:rsidP="00DD0FD3"/>
    <w:p w:rsidR="005A621B" w:rsidRDefault="00DD0FD3" w:rsidP="00DD0FD3">
      <w:pPr>
        <w:pStyle w:val="Heading2"/>
      </w:pPr>
      <w:r>
        <w:t xml:space="preserve">PPC Maintenance &gt; Create Sales Tax as an Account </w:t>
      </w:r>
    </w:p>
    <w:p w:rsidR="00DD0FD3" w:rsidRPr="00DD0FD3" w:rsidRDefault="00DD0FD3" w:rsidP="00DD0FD3">
      <w:pPr>
        <w:pStyle w:val="ListParagraph"/>
        <w:numPr>
          <w:ilvl w:val="0"/>
          <w:numId w:val="3"/>
        </w:numPr>
      </w:pPr>
      <w:r>
        <w:t>Create New Account name: Sales Tax</w:t>
      </w:r>
    </w:p>
    <w:p w:rsidR="00DD0FD3" w:rsidRDefault="00DD0FD3" w:rsidP="00DD0FD3">
      <w:pPr>
        <w:pStyle w:val="ListParagraph"/>
        <w:numPr>
          <w:ilvl w:val="0"/>
          <w:numId w:val="3"/>
        </w:numPr>
      </w:pPr>
      <w:r>
        <w:t>Check Tax box.</w:t>
      </w:r>
    </w:p>
    <w:p w:rsidR="00DD0FD3" w:rsidRDefault="00DD0FD3" w:rsidP="00DD0FD3">
      <w:pPr>
        <w:pStyle w:val="ListParagraph"/>
        <w:numPr>
          <w:ilvl w:val="0"/>
          <w:numId w:val="3"/>
        </w:numPr>
      </w:pPr>
      <w:r>
        <w:t xml:space="preserve">Enter Account number if needed for Accounting exports. </w:t>
      </w:r>
    </w:p>
    <w:p w:rsidR="00DD0FD3" w:rsidRDefault="00DD0FD3">
      <w:r>
        <w:rPr>
          <w:noProof/>
        </w:rPr>
        <w:drawing>
          <wp:inline distT="0" distB="0" distL="0" distR="0" wp14:anchorId="68709C20" wp14:editId="6A656DD1">
            <wp:extent cx="5943600" cy="33686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069" w:rsidRDefault="00343069" w:rsidP="00343069">
      <w:pPr>
        <w:pStyle w:val="Heading3"/>
      </w:pPr>
      <w:r>
        <w:t>Assign Sales Tax Account to Vendors</w:t>
      </w:r>
    </w:p>
    <w:p w:rsidR="00343069" w:rsidRDefault="00343069" w:rsidP="00343069">
      <w:pPr>
        <w:pStyle w:val="ListParagraph"/>
        <w:numPr>
          <w:ilvl w:val="0"/>
          <w:numId w:val="4"/>
        </w:numPr>
      </w:pPr>
      <w:r>
        <w:t>PPC Maintenance &gt; Vendor Accounts</w:t>
      </w:r>
    </w:p>
    <w:p w:rsidR="00343069" w:rsidRDefault="00343069" w:rsidP="00343069">
      <w:pPr>
        <w:pStyle w:val="ListParagraph"/>
        <w:numPr>
          <w:ilvl w:val="0"/>
          <w:numId w:val="4"/>
        </w:numPr>
      </w:pPr>
      <w:r>
        <w:t>Assign Sales Tax account to all vendors needing to track Sales Tax.</w:t>
      </w:r>
    </w:p>
    <w:p w:rsidR="00DD0FD3" w:rsidRPr="00343069" w:rsidRDefault="00DD0FD3">
      <w:pPr>
        <w:rPr>
          <w:i/>
        </w:rPr>
      </w:pPr>
      <w:r w:rsidRPr="00343069">
        <w:rPr>
          <w:i/>
        </w:rPr>
        <w:t>Currently Decision Logic only supports 1 tax account per vendor.</w:t>
      </w:r>
    </w:p>
    <w:p w:rsidR="00DD0FD3" w:rsidRDefault="00DD0FD3">
      <w:r>
        <w:rPr>
          <w:noProof/>
        </w:rPr>
        <w:lastRenderedPageBreak/>
        <w:drawing>
          <wp:inline distT="0" distB="0" distL="0" distR="0" wp14:anchorId="0496AA97" wp14:editId="1C7ACBF7">
            <wp:extent cx="5943600" cy="26073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FD3" w:rsidRDefault="00DD0FD3" w:rsidP="00343069">
      <w:pPr>
        <w:pStyle w:val="Heading1"/>
      </w:pPr>
      <w:r>
        <w:t>Enter Manual Receive</w:t>
      </w:r>
    </w:p>
    <w:p w:rsidR="00343069" w:rsidRDefault="00343069" w:rsidP="00343069">
      <w:pPr>
        <w:pStyle w:val="ListParagraph"/>
        <w:numPr>
          <w:ilvl w:val="0"/>
          <w:numId w:val="5"/>
        </w:numPr>
      </w:pPr>
      <w:r w:rsidRPr="00343069">
        <w:rPr>
          <w:b/>
        </w:rPr>
        <w:t xml:space="preserve">Ordering Home &gt; Enter Manual Receive </w:t>
      </w:r>
    </w:p>
    <w:p w:rsidR="00DD0FD3" w:rsidRDefault="00343069" w:rsidP="00343069">
      <w:pPr>
        <w:pStyle w:val="ListParagraph"/>
        <w:numPr>
          <w:ilvl w:val="0"/>
          <w:numId w:val="5"/>
        </w:numPr>
      </w:pPr>
      <w:r>
        <w:t xml:space="preserve">Select </w:t>
      </w:r>
      <w:r w:rsidRPr="00343069">
        <w:rPr>
          <w:b/>
        </w:rPr>
        <w:t>Receive Method:</w:t>
      </w:r>
      <w:r>
        <w:t xml:space="preserve"> </w:t>
      </w:r>
      <w:r w:rsidRPr="00343069">
        <w:rPr>
          <w:i/>
        </w:rPr>
        <w:t>Receive from an</w:t>
      </w:r>
      <w:r w:rsidR="00DD0FD3" w:rsidRPr="00343069">
        <w:rPr>
          <w:i/>
        </w:rPr>
        <w:t xml:space="preserve"> Order Guide</w:t>
      </w:r>
    </w:p>
    <w:p w:rsidR="00343069" w:rsidRDefault="00343069" w:rsidP="00343069">
      <w:pPr>
        <w:pStyle w:val="ListParagraph"/>
        <w:numPr>
          <w:ilvl w:val="0"/>
          <w:numId w:val="5"/>
        </w:numPr>
      </w:pPr>
      <w:r>
        <w:t xml:space="preserve">Select the </w:t>
      </w:r>
      <w:r w:rsidRPr="00343069">
        <w:rPr>
          <w:b/>
        </w:rPr>
        <w:t>Distributor</w:t>
      </w:r>
      <w:r>
        <w:t xml:space="preserve"> to Receive from </w:t>
      </w:r>
    </w:p>
    <w:p w:rsidR="00DD0FD3" w:rsidRDefault="00343069" w:rsidP="00343069">
      <w:pPr>
        <w:pStyle w:val="ListParagraph"/>
        <w:numPr>
          <w:ilvl w:val="0"/>
          <w:numId w:val="5"/>
        </w:numPr>
      </w:pPr>
      <w:r>
        <w:t xml:space="preserve">Check </w:t>
      </w:r>
      <w:r w:rsidR="00DD0FD3" w:rsidRPr="00343069">
        <w:rPr>
          <w:b/>
        </w:rPr>
        <w:t>Create invoice</w:t>
      </w:r>
    </w:p>
    <w:p w:rsidR="00DD0FD3" w:rsidRDefault="00343069" w:rsidP="00343069">
      <w:pPr>
        <w:pStyle w:val="ListParagraph"/>
        <w:numPr>
          <w:ilvl w:val="1"/>
          <w:numId w:val="5"/>
        </w:numPr>
      </w:pPr>
      <w:r>
        <w:t>It is not necessary to s</w:t>
      </w:r>
      <w:r w:rsidR="00DD0FD3">
        <w:t>elect Vendor to apply cost</w:t>
      </w:r>
      <w:r>
        <w:t xml:space="preserve">. That will be inherited from the </w:t>
      </w:r>
      <w:r w:rsidRPr="00343069">
        <w:rPr>
          <w:i/>
        </w:rPr>
        <w:t>PPC Vendor</w:t>
      </w:r>
      <w:r>
        <w:t xml:space="preserve"> mapped to the Distributor in </w:t>
      </w:r>
      <w:r w:rsidRPr="00343069">
        <w:rPr>
          <w:i/>
        </w:rPr>
        <w:t>Distributors maintenance</w:t>
      </w:r>
      <w:r>
        <w:t xml:space="preserve">. </w:t>
      </w:r>
    </w:p>
    <w:p w:rsidR="00DD0FD3" w:rsidRDefault="00DD0FD3" w:rsidP="00343069">
      <w:pPr>
        <w:pStyle w:val="ListParagraph"/>
        <w:numPr>
          <w:ilvl w:val="0"/>
          <w:numId w:val="5"/>
        </w:numPr>
      </w:pPr>
      <w:r>
        <w:t xml:space="preserve">Enter </w:t>
      </w:r>
      <w:r w:rsidRPr="00343069">
        <w:rPr>
          <w:b/>
        </w:rPr>
        <w:t>Amount</w:t>
      </w:r>
      <w:r w:rsidR="00343069">
        <w:t xml:space="preserve"> as t</w:t>
      </w:r>
      <w:r>
        <w:t>otal invoice amount (including tax)</w:t>
      </w:r>
    </w:p>
    <w:p w:rsidR="00DD0FD3" w:rsidRDefault="00DD0FD3" w:rsidP="00343069">
      <w:pPr>
        <w:pStyle w:val="ListParagraph"/>
        <w:numPr>
          <w:ilvl w:val="0"/>
          <w:numId w:val="5"/>
        </w:numPr>
      </w:pPr>
      <w:r>
        <w:t xml:space="preserve">Enter </w:t>
      </w:r>
      <w:r w:rsidRPr="00343069">
        <w:rPr>
          <w:b/>
        </w:rPr>
        <w:t>Tax</w:t>
      </w:r>
      <w:r>
        <w:t xml:space="preserve"> </w:t>
      </w:r>
      <w:r w:rsidR="00343069">
        <w:t xml:space="preserve">as tax amount </w:t>
      </w:r>
      <w:r>
        <w:t>from the invoice</w:t>
      </w:r>
    </w:p>
    <w:p w:rsidR="00343069" w:rsidRDefault="00343069" w:rsidP="00343069">
      <w:r>
        <w:t xml:space="preserve">In the example below the </w:t>
      </w:r>
      <w:r w:rsidRPr="00343069">
        <w:rPr>
          <w:b/>
        </w:rPr>
        <w:t>Amount</w:t>
      </w:r>
      <w:r>
        <w:t xml:space="preserve"> is 117.00 and 17.00 of that 117 is the $ amount of </w:t>
      </w:r>
      <w:r w:rsidRPr="00343069">
        <w:rPr>
          <w:b/>
        </w:rPr>
        <w:t>Tax</w:t>
      </w:r>
      <w:r>
        <w:t xml:space="preserve"> incurred on the invoice. </w:t>
      </w:r>
    </w:p>
    <w:p w:rsidR="00343069" w:rsidRDefault="00343069" w:rsidP="00DD0FD3">
      <w:r>
        <w:rPr>
          <w:noProof/>
        </w:rPr>
        <w:lastRenderedPageBreak/>
        <w:drawing>
          <wp:inline distT="0" distB="0" distL="0" distR="0" wp14:anchorId="0BF9BF99" wp14:editId="3411D32A">
            <wp:extent cx="4733925" cy="5867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FD3" w:rsidRDefault="00DD0FD3" w:rsidP="000D7990">
      <w:pPr>
        <w:pStyle w:val="ListParagraph"/>
        <w:numPr>
          <w:ilvl w:val="0"/>
          <w:numId w:val="5"/>
        </w:numPr>
      </w:pPr>
      <w:r>
        <w:t xml:space="preserve">Select Next to proceed to the Order Guide </w:t>
      </w:r>
    </w:p>
    <w:p w:rsidR="00DD0FD3" w:rsidRDefault="00DD0FD3" w:rsidP="000D7990">
      <w:pPr>
        <w:pStyle w:val="ListParagraph"/>
        <w:numPr>
          <w:ilvl w:val="0"/>
          <w:numId w:val="5"/>
        </w:numPr>
      </w:pPr>
      <w:r>
        <w:t>Begin Adding Quantity of items to be received</w:t>
      </w:r>
    </w:p>
    <w:p w:rsidR="00DD0FD3" w:rsidRDefault="00DD0FD3" w:rsidP="000D7990">
      <w:pPr>
        <w:pStyle w:val="ListParagraph"/>
        <w:numPr>
          <w:ilvl w:val="1"/>
          <w:numId w:val="5"/>
        </w:numPr>
      </w:pPr>
      <w:r>
        <w:t xml:space="preserve">Select Next or a different location from the drop down to add more items </w:t>
      </w:r>
    </w:p>
    <w:p w:rsidR="00DD0FD3" w:rsidRDefault="00DD0FD3" w:rsidP="000D7990">
      <w:pPr>
        <w:pStyle w:val="ListParagraph"/>
        <w:numPr>
          <w:ilvl w:val="1"/>
          <w:numId w:val="5"/>
        </w:numPr>
      </w:pPr>
      <w:r>
        <w:t xml:space="preserve">Items will display in the Location and order which they are set under </w:t>
      </w:r>
      <w:r w:rsidRPr="000D7990">
        <w:rPr>
          <w:i/>
        </w:rPr>
        <w:t>Ordering Home &gt; Guide Set Up.</w:t>
      </w:r>
      <w:r>
        <w:t xml:space="preserve"> </w:t>
      </w:r>
    </w:p>
    <w:p w:rsidR="00DD0FD3" w:rsidRDefault="00343069" w:rsidP="000D7990">
      <w:pPr>
        <w:pStyle w:val="ListParagraph"/>
        <w:numPr>
          <w:ilvl w:val="0"/>
          <w:numId w:val="5"/>
        </w:numPr>
      </w:pPr>
      <w:r>
        <w:t>Change Price as needed.</w:t>
      </w:r>
    </w:p>
    <w:p w:rsidR="00343069" w:rsidRPr="000D7990" w:rsidRDefault="00343069" w:rsidP="000D7990">
      <w:pPr>
        <w:pStyle w:val="ListParagraph"/>
        <w:numPr>
          <w:ilvl w:val="1"/>
          <w:numId w:val="5"/>
        </w:numPr>
        <w:rPr>
          <w:i/>
        </w:rPr>
      </w:pPr>
      <w:r w:rsidRPr="000D7990">
        <w:rPr>
          <w:i/>
        </w:rPr>
        <w:t xml:space="preserve">Initially the Diff $ will be </w:t>
      </w:r>
      <w:r w:rsidR="000D7990" w:rsidRPr="000D7990">
        <w:rPr>
          <w:i/>
        </w:rPr>
        <w:t xml:space="preserve">displayed as </w:t>
      </w:r>
      <w:r w:rsidRPr="000D7990">
        <w:rPr>
          <w:i/>
        </w:rPr>
        <w:t xml:space="preserve">0.00 </w:t>
      </w:r>
    </w:p>
    <w:p w:rsidR="00343069" w:rsidRDefault="00343069" w:rsidP="00DD0FD3">
      <w:r>
        <w:rPr>
          <w:noProof/>
        </w:rPr>
        <w:lastRenderedPageBreak/>
        <w:drawing>
          <wp:inline distT="0" distB="0" distL="0" distR="0" wp14:anchorId="328B8481" wp14:editId="79DBC431">
            <wp:extent cx="5943600" cy="17627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069" w:rsidRDefault="00343069" w:rsidP="000D7990">
      <w:pPr>
        <w:pStyle w:val="ListParagraph"/>
        <w:numPr>
          <w:ilvl w:val="0"/>
          <w:numId w:val="5"/>
        </w:numPr>
      </w:pPr>
      <w:r>
        <w:t>Select Review Received</w:t>
      </w:r>
    </w:p>
    <w:p w:rsidR="00DD0FD3" w:rsidRDefault="00DD0FD3" w:rsidP="000D7990">
      <w:pPr>
        <w:pStyle w:val="ListParagraph"/>
        <w:numPr>
          <w:ilvl w:val="1"/>
          <w:numId w:val="5"/>
        </w:numPr>
      </w:pPr>
      <w:r>
        <w:t>Order Total + Tax should match invoice total.</w:t>
      </w:r>
    </w:p>
    <w:p w:rsidR="00DD0FD3" w:rsidRDefault="00DD0FD3" w:rsidP="000D7990">
      <w:pPr>
        <w:pStyle w:val="ListParagraph"/>
        <w:numPr>
          <w:ilvl w:val="1"/>
          <w:numId w:val="5"/>
        </w:numPr>
      </w:pPr>
      <w:r>
        <w:t>Difference will show in red and should be the same amount as tax amount.</w:t>
      </w:r>
    </w:p>
    <w:p w:rsidR="00DD0FD3" w:rsidRDefault="00DD0FD3" w:rsidP="000D7990">
      <w:pPr>
        <w:pStyle w:val="ListParagraph"/>
        <w:numPr>
          <w:ilvl w:val="1"/>
          <w:numId w:val="5"/>
        </w:numPr>
      </w:pPr>
      <w:r>
        <w:t xml:space="preserve">Disregard the red notification and post the order.  </w:t>
      </w:r>
    </w:p>
    <w:p w:rsidR="00343069" w:rsidRDefault="00343069" w:rsidP="000D7990">
      <w:pPr>
        <w:pStyle w:val="ListParagraph"/>
        <w:numPr>
          <w:ilvl w:val="0"/>
          <w:numId w:val="5"/>
        </w:numPr>
      </w:pPr>
      <w:r>
        <w:t>A success notice will appear</w:t>
      </w:r>
      <w:r w:rsidR="000D7990">
        <w:t xml:space="preserve"> when posted</w:t>
      </w:r>
      <w:bookmarkStart w:id="0" w:name="_GoBack"/>
      <w:bookmarkEnd w:id="0"/>
      <w:r>
        <w:t xml:space="preserve">. </w:t>
      </w:r>
    </w:p>
    <w:p w:rsidR="00343069" w:rsidRDefault="00343069" w:rsidP="000D7990">
      <w:pPr>
        <w:pStyle w:val="ListParagraph"/>
        <w:numPr>
          <w:ilvl w:val="0"/>
          <w:numId w:val="5"/>
        </w:numPr>
      </w:pPr>
      <w:r>
        <w:t>Proceed to review or export the invoice.</w:t>
      </w:r>
    </w:p>
    <w:p w:rsidR="00343069" w:rsidRDefault="00343069" w:rsidP="00DD0FD3">
      <w:r>
        <w:rPr>
          <w:noProof/>
        </w:rPr>
        <w:drawing>
          <wp:inline distT="0" distB="0" distL="0" distR="0" wp14:anchorId="6AAFF8E4" wp14:editId="48D5013E">
            <wp:extent cx="5943600" cy="20612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069" w:rsidRDefault="00343069" w:rsidP="00DD0FD3">
      <w:r>
        <w:rPr>
          <w:noProof/>
        </w:rPr>
        <w:drawing>
          <wp:inline distT="0" distB="0" distL="0" distR="0" wp14:anchorId="16547EB7" wp14:editId="132395FA">
            <wp:extent cx="3886200" cy="1743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069" w:rsidRDefault="00343069" w:rsidP="00DD0FD3"/>
    <w:p w:rsidR="00343069" w:rsidRPr="00343069" w:rsidRDefault="00343069" w:rsidP="00343069">
      <w:pPr>
        <w:pStyle w:val="Heading2"/>
      </w:pPr>
      <w:r>
        <w:t>Review or Export the Invoice</w:t>
      </w:r>
    </w:p>
    <w:p w:rsidR="00343069" w:rsidRDefault="00343069" w:rsidP="00DD0FD3"/>
    <w:p w:rsidR="00343069" w:rsidRDefault="00343069" w:rsidP="00343069">
      <w:pPr>
        <w:pStyle w:val="Heading3"/>
      </w:pPr>
      <w:r>
        <w:lastRenderedPageBreak/>
        <w:t>To review the Invoice</w:t>
      </w:r>
    </w:p>
    <w:p w:rsidR="00DD0FD3" w:rsidRDefault="00343069" w:rsidP="00DD0FD3">
      <w:r>
        <w:t xml:space="preserve">navigate to </w:t>
      </w:r>
      <w:r w:rsidR="00DD0FD3">
        <w:t>Invoice History &gt; View invoice</w:t>
      </w:r>
    </w:p>
    <w:p w:rsidR="00DD0FD3" w:rsidRDefault="00DD0FD3" w:rsidP="00DD0FD3">
      <w:r>
        <w:t>Invoice will display with Sales Tax amount</w:t>
      </w:r>
    </w:p>
    <w:p w:rsidR="00343069" w:rsidRDefault="00343069" w:rsidP="00343069">
      <w:pPr>
        <w:pStyle w:val="Heading3"/>
      </w:pPr>
      <w:r>
        <w:t xml:space="preserve">To Export the Invoice </w:t>
      </w:r>
    </w:p>
    <w:p w:rsidR="00343069" w:rsidRDefault="00343069" w:rsidP="00DD0FD3">
      <w:r>
        <w:t>Navigate to Exports &gt; PPC Invoices</w:t>
      </w:r>
    </w:p>
    <w:p w:rsidR="00343069" w:rsidRDefault="00343069" w:rsidP="00343069">
      <w:pPr>
        <w:pStyle w:val="ListParagraph"/>
        <w:numPr>
          <w:ilvl w:val="0"/>
          <w:numId w:val="7"/>
        </w:numPr>
      </w:pPr>
      <w:r>
        <w:t>Select your parameters in the Invoice Export interface.</w:t>
      </w:r>
    </w:p>
    <w:p w:rsidR="00343069" w:rsidRDefault="00343069" w:rsidP="00343069">
      <w:r>
        <w:rPr>
          <w:noProof/>
        </w:rPr>
        <w:drawing>
          <wp:inline distT="0" distB="0" distL="0" distR="0" wp14:anchorId="291E36A0" wp14:editId="626D2412">
            <wp:extent cx="5819775" cy="41624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069" w:rsidRDefault="00343069" w:rsidP="00343069">
      <w:pPr>
        <w:pStyle w:val="ListParagraph"/>
        <w:numPr>
          <w:ilvl w:val="0"/>
          <w:numId w:val="7"/>
        </w:numPr>
      </w:pPr>
      <w:r>
        <w:t>Select Export</w:t>
      </w:r>
    </w:p>
    <w:p w:rsidR="00343069" w:rsidRDefault="00343069" w:rsidP="000D7990">
      <w:pPr>
        <w:pStyle w:val="ListParagraph"/>
        <w:numPr>
          <w:ilvl w:val="1"/>
          <w:numId w:val="7"/>
        </w:numPr>
      </w:pPr>
      <w:r>
        <w:t>An Excel file will download.</w:t>
      </w:r>
    </w:p>
    <w:p w:rsidR="00343069" w:rsidRDefault="00343069" w:rsidP="00343069">
      <w:pPr>
        <w:pStyle w:val="ListParagraph"/>
        <w:numPr>
          <w:ilvl w:val="0"/>
          <w:numId w:val="7"/>
        </w:numPr>
      </w:pPr>
      <w:r>
        <w:t xml:space="preserve">Open the excel file. </w:t>
      </w:r>
    </w:p>
    <w:p w:rsidR="00DD0FD3" w:rsidRDefault="00DD0FD3" w:rsidP="000D7990">
      <w:pPr>
        <w:pStyle w:val="ListParagraph"/>
        <w:numPr>
          <w:ilvl w:val="1"/>
          <w:numId w:val="7"/>
        </w:numPr>
      </w:pPr>
      <w:r>
        <w:t xml:space="preserve">Invoice Export will contain a separate line for Sales Tax </w:t>
      </w:r>
    </w:p>
    <w:p w:rsidR="00DD0FD3" w:rsidRDefault="00DD0FD3" w:rsidP="00DD0FD3">
      <w:r>
        <w:rPr>
          <w:noProof/>
        </w:rPr>
        <w:drawing>
          <wp:inline distT="0" distB="0" distL="0" distR="0" wp14:anchorId="35E88689" wp14:editId="620E2200">
            <wp:extent cx="4429125" cy="400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FD3" w:rsidRDefault="00DD0FD3"/>
    <w:sectPr w:rsidR="00DD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18FA"/>
    <w:multiLevelType w:val="hybridMultilevel"/>
    <w:tmpl w:val="C03E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F4A16"/>
    <w:multiLevelType w:val="hybridMultilevel"/>
    <w:tmpl w:val="C08E7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E3F67"/>
    <w:multiLevelType w:val="hybridMultilevel"/>
    <w:tmpl w:val="4B463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2535B"/>
    <w:multiLevelType w:val="hybridMultilevel"/>
    <w:tmpl w:val="434A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F5639"/>
    <w:multiLevelType w:val="hybridMultilevel"/>
    <w:tmpl w:val="45B4A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64C3E"/>
    <w:multiLevelType w:val="hybridMultilevel"/>
    <w:tmpl w:val="4E605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1588C"/>
    <w:multiLevelType w:val="hybridMultilevel"/>
    <w:tmpl w:val="70283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F17FE"/>
    <w:multiLevelType w:val="hybridMultilevel"/>
    <w:tmpl w:val="45762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002E9"/>
    <w:multiLevelType w:val="hybridMultilevel"/>
    <w:tmpl w:val="BC105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D3"/>
    <w:rsid w:val="000D7990"/>
    <w:rsid w:val="00343069"/>
    <w:rsid w:val="00922E1D"/>
    <w:rsid w:val="009B5B06"/>
    <w:rsid w:val="00DD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E093"/>
  <w15:chartTrackingRefBased/>
  <w15:docId w15:val="{6A3FEE8B-E450-43E7-B9A7-CA6A28B3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F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0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D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D0F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0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430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Patterson</dc:creator>
  <cp:keywords/>
  <dc:description/>
  <cp:lastModifiedBy>Andrea Patterson</cp:lastModifiedBy>
  <cp:revision>1</cp:revision>
  <dcterms:created xsi:type="dcterms:W3CDTF">2017-05-24T20:37:00Z</dcterms:created>
  <dcterms:modified xsi:type="dcterms:W3CDTF">2017-05-24T20:59:00Z</dcterms:modified>
</cp:coreProperties>
</file>